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591D8E" w14:textId="5ACD540F" w:rsidR="00AE1A71" w:rsidRPr="00DE7F0A" w:rsidRDefault="00000000" w:rsidP="00DE7F0A">
      <w:pPr>
        <w:pStyle w:val="BodyText"/>
        <w:spacing w:line="20" w:lineRule="exact"/>
        <w:ind w:left="220"/>
        <w:rPr>
          <w:rFonts w:ascii="Times New Roman"/>
          <w:sz w:val="2"/>
        </w:rPr>
      </w:pPr>
      <w:r>
        <w:rPr>
          <w:rFonts w:ascii="Times New Roman"/>
          <w:noProof/>
          <w:sz w:val="2"/>
        </w:rPr>
        <mc:AlternateContent>
          <mc:Choice Requires="wpg">
            <w:drawing>
              <wp:inline distT="0" distB="0" distL="0" distR="0" wp14:anchorId="7F07D3E0" wp14:editId="0552F134">
                <wp:extent cx="6858000" cy="12700"/>
                <wp:effectExtent l="9525" t="0" r="0" b="635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12700"/>
                          <a:chOff x="0" y="0"/>
                          <a:chExt cx="6858000" cy="12700"/>
                        </a:xfrm>
                      </wpg:grpSpPr>
                      <wps:wsp>
                        <wps:cNvPr id="2" name="Graphic 2"/>
                        <wps:cNvSpPr/>
                        <wps:spPr>
                          <a:xfrm>
                            <a:off x="0" y="6350"/>
                            <a:ext cx="6858000" cy="1270"/>
                          </a:xfrm>
                          <a:custGeom>
                            <a:avLst/>
                            <a:gdLst/>
                            <a:ahLst/>
                            <a:cxnLst/>
                            <a:rect l="l" t="t" r="r" b="b"/>
                            <a:pathLst>
                              <a:path w="6858000">
                                <a:moveTo>
                                  <a:pt x="0" y="0"/>
                                </a:moveTo>
                                <a:lnTo>
                                  <a:pt x="6858000" y="0"/>
                                </a:lnTo>
                              </a:path>
                            </a:pathLst>
                          </a:custGeom>
                          <a:ln w="12700">
                            <a:solidFill>
                              <a:srgbClr val="414042"/>
                            </a:solidFill>
                            <a:prstDash val="solid"/>
                          </a:ln>
                        </wps:spPr>
                        <wps:bodyPr wrap="square" lIns="0" tIns="0" rIns="0" bIns="0" rtlCol="0">
                          <a:prstTxWarp prst="textNoShape">
                            <a:avLst/>
                          </a:prstTxWarp>
                          <a:noAutofit/>
                        </wps:bodyPr>
                      </wps:wsp>
                    </wpg:wgp>
                  </a:graphicData>
                </a:graphic>
              </wp:inline>
            </w:drawing>
          </mc:Choice>
          <mc:Fallback>
            <w:pict>
              <v:group w14:anchorId="462D4E45" id="Group 1" o:spid="_x0000_s1026" style="width:540pt;height:1pt;mso-position-horizontal-relative:char;mso-position-vertical-relative:line" coordsize="68580,1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">
                <v:shape id="Graphic 2" o:spid="_x0000_s1027" style="position:absolute;top:63;width:68580;height:13;visibility:visible;mso-wrap-style:square;v-text-anchor:top" coordsize="68580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" path="m,l6858000,e" filled="f" strokecolor="#414042" strokeweight="1pt">
                  <v:path arrowok="t"/>
                </v:shape>
                <w10:anchorlock/>
              </v:group>
            </w:pict>
          </mc:Fallback>
        </mc:AlternateContent>
      </w:r>
      <w:r w:rsidR="00B243B8">
        <w:rPr>
          <w:noProof/>
        </w:rPr>
        <w:drawing>
          <wp:anchor distT="0" distB="0" distL="0" distR="0" simplePos="0" relativeHeight="251653120" behindDoc="0" locked="0" layoutInCell="1" allowOverlap="1" wp14:anchorId="57903FB7" wp14:editId="49CFFAD2">
            <wp:simplePos x="0" y="0"/>
            <wp:positionH relativeFrom="page">
              <wp:posOffset>471947</wp:posOffset>
            </wp:positionH>
            <wp:positionV relativeFrom="paragraph">
              <wp:posOffset>66368</wp:posOffset>
            </wp:positionV>
            <wp:extent cx="3165987" cy="865238"/>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5" cstate="print"/>
                    <a:stretch>
                      <a:fillRect/>
                    </a:stretch>
                  </pic:blipFill>
                  <pic:spPr>
                    <a:xfrm>
                      <a:off x="0" y="0"/>
                      <a:ext cx="3179231" cy="868858"/>
                    </a:xfrm>
                    <a:prstGeom prst="rect">
                      <a:avLst/>
                    </a:prstGeom>
                  </pic:spPr>
                </pic:pic>
              </a:graphicData>
            </a:graphic>
            <wp14:sizeRelH relativeFrom="margin">
              <wp14:pctWidth>0</wp14:pctWidth>
            </wp14:sizeRelH>
            <wp14:sizeRelV relativeFrom="margin">
              <wp14:pctHeight>0</wp14:pctHeight>
            </wp14:sizeRelV>
          </wp:anchor>
        </w:drawing>
      </w:r>
    </w:p>
    <w:p w14:paraId="23CF7BAC" w14:textId="499D432B" w:rsidR="00AE1A71" w:rsidRPr="00B243B8" w:rsidRDefault="00B20113">
      <w:pPr>
        <w:pStyle w:val="BodyText"/>
        <w:rPr>
          <w:b/>
          <w:sz w:val="24"/>
          <w:szCs w:val="24"/>
        </w:rPr>
      </w:pPr>
      <w:r>
        <w:rPr>
          <w:b/>
          <w:noProof/>
          <w:sz w:val="24"/>
          <w:szCs w:val="24"/>
        </w:rPr>
        <mc:AlternateContent>
          <mc:Choice Requires="wps">
            <w:drawing>
              <wp:anchor distT="0" distB="0" distL="114300" distR="114300" simplePos="0" relativeHeight="487592960" behindDoc="0" locked="0" layoutInCell="1" allowOverlap="1" wp14:anchorId="42AA2739" wp14:editId="0296F88B">
                <wp:simplePos x="0" y="0"/>
                <wp:positionH relativeFrom="column">
                  <wp:posOffset>3548380</wp:posOffset>
                </wp:positionH>
                <wp:positionV relativeFrom="paragraph">
                  <wp:posOffset>86764</wp:posOffset>
                </wp:positionV>
                <wp:extent cx="3548853" cy="928577"/>
                <wp:effectExtent l="0" t="0" r="0" b="0"/>
                <wp:wrapNone/>
                <wp:docPr id="1692097059" name="Text Box 1"/>
                <wp:cNvGraphicFramePr/>
                <a:graphic xmlns:a="http://schemas.openxmlformats.org/drawingml/2006/main">
                  <a:graphicData uri="http://schemas.microsoft.com/office/word/2010/wordprocessingShape">
                    <wps:wsp>
                      <wps:cNvSpPr txBox="1"/>
                      <wps:spPr>
                        <a:xfrm>
                          <a:off x="0" y="0"/>
                          <a:ext cx="3548853" cy="928577"/>
                        </a:xfrm>
                        <a:prstGeom prst="rect">
                          <a:avLst/>
                        </a:prstGeom>
                        <a:solidFill>
                          <a:schemeClr val="lt1"/>
                        </a:solidFill>
                        <a:ln w="6350">
                          <a:noFill/>
                        </a:ln>
                      </wps:spPr>
                      <wps:txbx>
                        <w:txbxContent>
                          <w:p w14:paraId="55C4F244" w14:textId="7E9B3875" w:rsidR="00B20113" w:rsidRDefault="00B20113" w:rsidP="00CE597D">
                            <w:pPr>
                              <w:ind w:left="2880" w:hanging="2880"/>
                            </w:pPr>
                            <w:r>
                              <w:t xml:space="preserve">Primary Author: </w:t>
                            </w:r>
                            <w:r>
                              <w:tab/>
                            </w:r>
                            <w:r w:rsidR="0078275E">
                              <w:t>Dr. Karen Hershberger</w:t>
                            </w:r>
                          </w:p>
                          <w:p w14:paraId="454D356F" w14:textId="4BC550D9" w:rsidR="0078275E" w:rsidRDefault="00B20113" w:rsidP="0078275E">
                            <w:pPr>
                              <w:ind w:left="2880" w:hanging="2880"/>
                            </w:pPr>
                            <w:r>
                              <w:t xml:space="preserve">Collaborators: </w:t>
                            </w:r>
                            <w:r>
                              <w:tab/>
                            </w:r>
                            <w:r w:rsidR="0078275E">
                              <w:t>Dr. McLean Gunderson</w:t>
                            </w:r>
                            <w:r w:rsidR="0078275E">
                              <w:t xml:space="preserve"> </w:t>
                            </w:r>
                          </w:p>
                          <w:p w14:paraId="2C958FA8" w14:textId="23D1DE63" w:rsidR="00B20113" w:rsidRDefault="00B20113" w:rsidP="0078275E">
                            <w:pPr>
                              <w:ind w:left="2880"/>
                            </w:pPr>
                            <w:r>
                              <w:t>Dr. Tracy Baker</w:t>
                            </w:r>
                          </w:p>
                          <w:p w14:paraId="00B4F8AD" w14:textId="6BBB8107" w:rsidR="00B20113" w:rsidRDefault="003C3FC3" w:rsidP="0078275E">
                            <w:r>
                              <w:tab/>
                            </w:r>
                            <w:r>
                              <w:tab/>
                            </w:r>
                            <w:r>
                              <w:tab/>
                            </w:r>
                            <w:r>
                              <w:tab/>
                            </w:r>
                            <w:r w:rsidR="00B20113">
                              <w:t xml:space="preserve">Dr. Jessica </w:t>
                            </w:r>
                            <w:proofErr w:type="spellStart"/>
                            <w:r w:rsidR="00B20113">
                              <w:t>Rippe</w:t>
                            </w:r>
                            <w:proofErr w:type="spellEnd"/>
                          </w:p>
                          <w:p w14:paraId="39B4B3C1" w14:textId="77777777" w:rsidR="00B20113" w:rsidRDefault="00B20113" w:rsidP="00B20113">
                            <w:pPr>
                              <w:ind w:left="2160" w:firstLine="720"/>
                            </w:pPr>
                            <w:r>
                              <w:t>Dr. Masatoshi Suzuki</w:t>
                            </w:r>
                          </w:p>
                          <w:p w14:paraId="6460C1B6" w14:textId="77777777" w:rsidR="00B20113" w:rsidRDefault="00B20113" w:rsidP="00B20113"/>
                          <w:p w14:paraId="6EF45D2C" w14:textId="77777777" w:rsidR="00B20113" w:rsidRDefault="00B20113" w:rsidP="00B2011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2AA2739" id="_x0000_t202" coordsize="21600,21600" o:spt="202" path="m,l,21600r21600,l21600,xe">
                <v:stroke joinstyle="miter"/>
                <v:path gradientshapeok="t" o:connecttype="rect"/>
              </v:shapetype>
              <v:shape id="Text Box 1" o:spid="_x0000_s1026" type="#_x0000_t202" style="position:absolute;margin-left:279.4pt;margin-top:6.85pt;width:279.45pt;height:73.1pt;z-index:487592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" fillcolor="white [3201]" stroked="f" strokeweight=".5pt">
                <v:textbox>
                  <w:txbxContent>
                    <w:p w14:paraId="55C4F244" w14:textId="7E9B3875" w:rsidR="00B20113" w:rsidRDefault="00B20113" w:rsidP="00CE597D">
                      <w:pPr>
                        <w:ind w:left="2880" w:hanging="2880"/>
                      </w:pPr>
                      <w:r>
                        <w:t xml:space="preserve">Primary Author: </w:t>
                      </w:r>
                      <w:r>
                        <w:tab/>
                      </w:r>
                      <w:r w:rsidR="0078275E">
                        <w:t>Dr. Karen Hershberger</w:t>
                      </w:r>
                    </w:p>
                    <w:p w14:paraId="454D356F" w14:textId="4BC550D9" w:rsidR="0078275E" w:rsidRDefault="00B20113" w:rsidP="0078275E">
                      <w:pPr>
                        <w:ind w:left="2880" w:hanging="2880"/>
                      </w:pPr>
                      <w:r>
                        <w:t xml:space="preserve">Collaborators: </w:t>
                      </w:r>
                      <w:r>
                        <w:tab/>
                      </w:r>
                      <w:r w:rsidR="0078275E">
                        <w:t>Dr. McLean Gunderson</w:t>
                      </w:r>
                      <w:r w:rsidR="0078275E">
                        <w:t xml:space="preserve"> </w:t>
                      </w:r>
                    </w:p>
                    <w:p w14:paraId="2C958FA8" w14:textId="23D1DE63" w:rsidR="00B20113" w:rsidRDefault="00B20113" w:rsidP="0078275E">
                      <w:pPr>
                        <w:ind w:left="2880"/>
                      </w:pPr>
                      <w:r>
                        <w:t>Dr. Tracy Baker</w:t>
                      </w:r>
                    </w:p>
                    <w:p w14:paraId="00B4F8AD" w14:textId="6BBB8107" w:rsidR="00B20113" w:rsidRDefault="003C3FC3" w:rsidP="0078275E">
                      <w:r>
                        <w:tab/>
                      </w:r>
                      <w:r>
                        <w:tab/>
                      </w:r>
                      <w:r>
                        <w:tab/>
                      </w:r>
                      <w:r>
                        <w:tab/>
                      </w:r>
                      <w:r w:rsidR="00B20113">
                        <w:t xml:space="preserve">Dr. Jessica </w:t>
                      </w:r>
                      <w:proofErr w:type="spellStart"/>
                      <w:r w:rsidR="00B20113">
                        <w:t>Rippe</w:t>
                      </w:r>
                      <w:proofErr w:type="spellEnd"/>
                    </w:p>
                    <w:p w14:paraId="39B4B3C1" w14:textId="77777777" w:rsidR="00B20113" w:rsidRDefault="00B20113" w:rsidP="00B20113">
                      <w:pPr>
                        <w:ind w:left="2160" w:firstLine="720"/>
                      </w:pPr>
                      <w:r>
                        <w:t>Dr. Masatoshi Suzuki</w:t>
                      </w:r>
                    </w:p>
                    <w:p w14:paraId="6460C1B6" w14:textId="77777777" w:rsidR="00B20113" w:rsidRDefault="00B20113" w:rsidP="00B20113"/>
                    <w:p w14:paraId="6EF45D2C" w14:textId="77777777" w:rsidR="00B20113" w:rsidRDefault="00B20113" w:rsidP="00B20113"/>
                  </w:txbxContent>
                </v:textbox>
              </v:shape>
            </w:pict>
          </mc:Fallback>
        </mc:AlternateContent>
      </w:r>
    </w:p>
    <w:p w14:paraId="69C839F7" w14:textId="532EE893" w:rsidR="00AE1A71" w:rsidRDefault="00B20113">
      <w:pPr>
        <w:pStyle w:val="BodyText"/>
        <w:rPr>
          <w:b/>
          <w:sz w:val="20"/>
        </w:rPr>
      </w:pPr>
      <w:r>
        <w:rPr>
          <w:b/>
          <w:sz w:val="20"/>
        </w:rPr>
        <w:tab/>
      </w:r>
      <w:r>
        <w:rPr>
          <w:b/>
          <w:sz w:val="20"/>
        </w:rPr>
        <w:tab/>
      </w:r>
      <w:r>
        <w:rPr>
          <w:b/>
          <w:sz w:val="20"/>
        </w:rPr>
        <w:tab/>
      </w:r>
      <w:r>
        <w:rPr>
          <w:b/>
          <w:sz w:val="20"/>
        </w:rPr>
        <w:tab/>
      </w:r>
      <w:r>
        <w:rPr>
          <w:b/>
          <w:sz w:val="20"/>
        </w:rPr>
        <w:tab/>
      </w:r>
      <w:r>
        <w:rPr>
          <w:b/>
          <w:sz w:val="20"/>
        </w:rPr>
        <w:tab/>
      </w:r>
      <w:r>
        <w:rPr>
          <w:b/>
          <w:sz w:val="20"/>
        </w:rPr>
        <w:tab/>
      </w:r>
      <w:r>
        <w:rPr>
          <w:b/>
          <w:sz w:val="20"/>
        </w:rPr>
        <w:tab/>
      </w:r>
    </w:p>
    <w:p w14:paraId="4164B9AF" w14:textId="4C43598E" w:rsidR="00AE1A71" w:rsidRDefault="00AE1A71">
      <w:pPr>
        <w:pStyle w:val="BodyText"/>
        <w:rPr>
          <w:b/>
          <w:sz w:val="20"/>
        </w:rPr>
      </w:pPr>
    </w:p>
    <w:p w14:paraId="50343934" w14:textId="7353203F" w:rsidR="00AE1A71" w:rsidRDefault="00AE1A71">
      <w:pPr>
        <w:pStyle w:val="BodyText"/>
        <w:rPr>
          <w:b/>
          <w:sz w:val="20"/>
        </w:rPr>
      </w:pPr>
    </w:p>
    <w:p w14:paraId="7E83566E" w14:textId="77777777" w:rsidR="00AE1A71" w:rsidRDefault="00AE1A71">
      <w:pPr>
        <w:pStyle w:val="BodyText"/>
        <w:rPr>
          <w:b/>
          <w:sz w:val="20"/>
        </w:rPr>
      </w:pPr>
    </w:p>
    <w:p w14:paraId="0F97B24D" w14:textId="121E9C3E" w:rsidR="00AE1A71" w:rsidRDefault="00DE7F0A">
      <w:pPr>
        <w:pStyle w:val="BodyText"/>
        <w:rPr>
          <w:b/>
          <w:sz w:val="20"/>
        </w:rPr>
      </w:pPr>
      <w:r>
        <w:rPr>
          <w:noProof/>
        </w:rPr>
        <mc:AlternateContent>
          <mc:Choice Requires="wps">
            <w:drawing>
              <wp:anchor distT="0" distB="0" distL="0" distR="0" simplePos="0" relativeHeight="251662336" behindDoc="1" locked="0" layoutInCell="1" allowOverlap="1" wp14:anchorId="353605B1" wp14:editId="4AD08923">
                <wp:simplePos x="0" y="0"/>
                <wp:positionH relativeFrom="page">
                  <wp:posOffset>467233</wp:posOffset>
                </wp:positionH>
                <wp:positionV relativeFrom="paragraph">
                  <wp:posOffset>271780</wp:posOffset>
                </wp:positionV>
                <wp:extent cx="6826885" cy="68580"/>
                <wp:effectExtent l="0" t="0" r="18415"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6826885" cy="68580"/>
                        </a:xfrm>
                        <a:custGeom>
                          <a:avLst/>
                          <a:gdLst/>
                          <a:ahLst/>
                          <a:cxnLst/>
                          <a:rect l="l" t="t" r="r" b="b"/>
                          <a:pathLst>
                            <a:path w="5080000">
                              <a:moveTo>
                                <a:pt x="0" y="0"/>
                              </a:moveTo>
                              <a:lnTo>
                                <a:pt x="5080000" y="0"/>
                              </a:lnTo>
                            </a:path>
                          </a:pathLst>
                        </a:custGeom>
                        <a:ln w="12700">
                          <a:solidFill>
                            <a:srgbClr val="414042"/>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1E1394" id="Graphic 4" o:spid="_x0000_s1026" style="position:absolute;margin-left:36.8pt;margin-top:21.4pt;width:537.55pt;height:5.4pt;flip:y;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5080000,685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" path="m,l5080000,e" filled="f" strokecolor="#414042" strokeweight="1pt">
                <v:path arrowok="t"/>
                <w10:wrap type="topAndBottom" anchorx="page"/>
              </v:shape>
            </w:pict>
          </mc:Fallback>
        </mc:AlternateContent>
      </w:r>
    </w:p>
    <w:p w14:paraId="345AFAE6" w14:textId="0D1131CC" w:rsidR="0078275E" w:rsidRDefault="0078275E" w:rsidP="0078275E">
      <w:pPr>
        <w:pStyle w:val="Default"/>
        <w:jc w:val="center"/>
        <w:rPr>
          <w:b/>
          <w:bCs/>
          <w:sz w:val="23"/>
          <w:szCs w:val="23"/>
        </w:rPr>
      </w:pPr>
      <w:r>
        <w:rPr>
          <w:b/>
          <w:bCs/>
          <w:sz w:val="23"/>
          <w:szCs w:val="23"/>
        </w:rPr>
        <w:t>Model for Intramuscular Injection into Epaxial Muscles</w:t>
      </w:r>
    </w:p>
    <w:p w14:paraId="7F16E990" w14:textId="77777777" w:rsidR="0078275E" w:rsidRDefault="0078275E" w:rsidP="0078275E">
      <w:pPr>
        <w:pStyle w:val="Default"/>
        <w:jc w:val="center"/>
        <w:rPr>
          <w:sz w:val="23"/>
          <w:szCs w:val="23"/>
        </w:rPr>
      </w:pPr>
    </w:p>
    <w:p w14:paraId="215819B6" w14:textId="77777777" w:rsidR="0078275E" w:rsidRDefault="0078275E" w:rsidP="0078275E">
      <w:pPr>
        <w:pStyle w:val="Default"/>
        <w:rPr>
          <w:sz w:val="23"/>
          <w:szCs w:val="23"/>
        </w:rPr>
      </w:pPr>
      <w:r>
        <w:rPr>
          <w:b/>
          <w:bCs/>
          <w:sz w:val="23"/>
          <w:szCs w:val="23"/>
        </w:rPr>
        <w:t>C</w:t>
      </w:r>
      <w:r>
        <w:rPr>
          <w:b/>
          <w:bCs/>
          <w:sz w:val="19"/>
          <w:szCs w:val="19"/>
        </w:rPr>
        <w:t xml:space="preserve">ONTEXT </w:t>
      </w:r>
      <w:r>
        <w:rPr>
          <w:b/>
          <w:bCs/>
          <w:sz w:val="23"/>
          <w:szCs w:val="23"/>
        </w:rPr>
        <w:t xml:space="preserve">– </w:t>
      </w:r>
      <w:r>
        <w:rPr>
          <w:sz w:val="23"/>
          <w:szCs w:val="23"/>
        </w:rPr>
        <w:t xml:space="preserve">With this model, you will be introduced to a proper technique to give medications by intramuscular (IM) injection into the epaxial muscles of dogs and cats. </w:t>
      </w:r>
    </w:p>
    <w:p w14:paraId="2F79FD88" w14:textId="77777777" w:rsidR="0078275E" w:rsidRDefault="0078275E" w:rsidP="0078275E">
      <w:pPr>
        <w:pStyle w:val="Default"/>
        <w:rPr>
          <w:sz w:val="23"/>
          <w:szCs w:val="23"/>
        </w:rPr>
      </w:pPr>
    </w:p>
    <w:p w14:paraId="7A3CC771" w14:textId="47C7789C" w:rsidR="0078275E" w:rsidRDefault="0078275E" w:rsidP="0078275E">
      <w:pPr>
        <w:pStyle w:val="Default"/>
        <w:rPr>
          <w:sz w:val="23"/>
          <w:szCs w:val="23"/>
        </w:rPr>
      </w:pPr>
      <w:r>
        <w:rPr>
          <w:b/>
          <w:bCs/>
          <w:sz w:val="23"/>
          <w:szCs w:val="23"/>
        </w:rPr>
        <w:t>L</w:t>
      </w:r>
      <w:r>
        <w:rPr>
          <w:b/>
          <w:bCs/>
          <w:sz w:val="19"/>
          <w:szCs w:val="19"/>
        </w:rPr>
        <w:t xml:space="preserve">EARNING OUTCOMES </w:t>
      </w:r>
      <w:r>
        <w:rPr>
          <w:b/>
          <w:bCs/>
          <w:sz w:val="23"/>
          <w:szCs w:val="23"/>
        </w:rPr>
        <w:t xml:space="preserve">– </w:t>
      </w:r>
      <w:r>
        <w:rPr>
          <w:sz w:val="23"/>
          <w:szCs w:val="23"/>
        </w:rPr>
        <w:t xml:space="preserve">By the end of this activity, you should be able to: </w:t>
      </w:r>
    </w:p>
    <w:p w14:paraId="4A78A9C6" w14:textId="625198E0" w:rsidR="0078275E" w:rsidRDefault="0078275E" w:rsidP="0078275E">
      <w:pPr>
        <w:pStyle w:val="Default"/>
        <w:rPr>
          <w:sz w:val="23"/>
          <w:szCs w:val="23"/>
        </w:rPr>
      </w:pPr>
      <w:r>
        <w:rPr>
          <w:b/>
          <w:bCs/>
          <w:sz w:val="23"/>
          <w:szCs w:val="23"/>
        </w:rPr>
        <w:t xml:space="preserve">1. </w:t>
      </w:r>
      <w:r>
        <w:rPr>
          <w:sz w:val="23"/>
          <w:szCs w:val="23"/>
        </w:rPr>
        <w:t xml:space="preserve">Identify the anatomic landmarks used to identify epaxial muscles in the lumbar region: </w:t>
      </w:r>
      <w:r>
        <w:rPr>
          <w:b/>
          <w:bCs/>
          <w:sz w:val="23"/>
          <w:szCs w:val="23"/>
        </w:rPr>
        <w:t xml:space="preserve">iliac crest </w:t>
      </w:r>
      <w:r>
        <w:rPr>
          <w:sz w:val="23"/>
          <w:szCs w:val="23"/>
        </w:rPr>
        <w:t xml:space="preserve">&amp; </w:t>
      </w:r>
      <w:r>
        <w:rPr>
          <w:b/>
          <w:bCs/>
          <w:sz w:val="23"/>
          <w:szCs w:val="23"/>
        </w:rPr>
        <w:t>spinous processes of the caudal lumbar vertebrae</w:t>
      </w:r>
      <w:r>
        <w:rPr>
          <w:b/>
          <w:bCs/>
          <w:sz w:val="23"/>
          <w:szCs w:val="23"/>
        </w:rPr>
        <w:t>.</w:t>
      </w:r>
    </w:p>
    <w:p w14:paraId="1215F0D7" w14:textId="77777777" w:rsidR="0078275E" w:rsidRDefault="0078275E" w:rsidP="0078275E">
      <w:pPr>
        <w:pStyle w:val="Default"/>
        <w:rPr>
          <w:sz w:val="23"/>
          <w:szCs w:val="23"/>
        </w:rPr>
      </w:pPr>
    </w:p>
    <w:p w14:paraId="6CA767F3" w14:textId="75674135" w:rsidR="0078275E" w:rsidRDefault="0078275E" w:rsidP="0078275E">
      <w:pPr>
        <w:pStyle w:val="Default"/>
        <w:rPr>
          <w:sz w:val="23"/>
          <w:szCs w:val="23"/>
        </w:rPr>
      </w:pPr>
      <w:r w:rsidRPr="0078275E">
        <w:rPr>
          <w:sz w:val="23"/>
          <w:szCs w:val="23"/>
        </w:rPr>
        <w:drawing>
          <wp:inline distT="0" distB="0" distL="0" distR="0" wp14:anchorId="153D93A1" wp14:editId="0660BBAF">
            <wp:extent cx="3505200" cy="2590800"/>
            <wp:effectExtent l="0" t="0" r="0" b="0"/>
            <wp:docPr id="1029067225" name="Picture 1" descr="A piece of clay on a plastic wr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067225" name="Picture 1" descr="A piece of clay on a plastic wrap&#10;&#10;Description automatically generated"/>
                    <pic:cNvPicPr/>
                  </pic:nvPicPr>
                  <pic:blipFill>
                    <a:blip r:embed="rId6"/>
                    <a:stretch>
                      <a:fillRect/>
                    </a:stretch>
                  </pic:blipFill>
                  <pic:spPr>
                    <a:xfrm>
                      <a:off x="0" y="0"/>
                      <a:ext cx="3505200" cy="2590800"/>
                    </a:xfrm>
                    <a:prstGeom prst="rect">
                      <a:avLst/>
                    </a:prstGeom>
                  </pic:spPr>
                </pic:pic>
              </a:graphicData>
            </a:graphic>
          </wp:inline>
        </w:drawing>
      </w:r>
    </w:p>
    <w:p w14:paraId="21AD09E1" w14:textId="77777777" w:rsidR="0078275E" w:rsidRDefault="0078275E" w:rsidP="0078275E">
      <w:pPr>
        <w:pStyle w:val="Default"/>
        <w:rPr>
          <w:sz w:val="23"/>
          <w:szCs w:val="23"/>
        </w:rPr>
      </w:pPr>
    </w:p>
    <w:p w14:paraId="6EC52EC3" w14:textId="11E32A6E" w:rsidR="0078275E" w:rsidRDefault="0078275E" w:rsidP="0078275E">
      <w:pPr>
        <w:pStyle w:val="Default"/>
        <w:rPr>
          <w:sz w:val="23"/>
          <w:szCs w:val="23"/>
        </w:rPr>
      </w:pPr>
      <w:r>
        <w:rPr>
          <w:b/>
          <w:bCs/>
          <w:sz w:val="23"/>
          <w:szCs w:val="23"/>
        </w:rPr>
        <w:t xml:space="preserve">2. </w:t>
      </w:r>
      <w:r>
        <w:rPr>
          <w:sz w:val="23"/>
          <w:szCs w:val="23"/>
        </w:rPr>
        <w:t>Place your non-dominant hand on these landmarks to isolate these epaxial muscles on the right side of the animal</w:t>
      </w:r>
      <w:r>
        <w:rPr>
          <w:sz w:val="23"/>
          <w:szCs w:val="23"/>
        </w:rPr>
        <w:t>.</w:t>
      </w:r>
    </w:p>
    <w:p w14:paraId="1D9FD3B2" w14:textId="77777777" w:rsidR="0078275E" w:rsidRDefault="0078275E" w:rsidP="0078275E">
      <w:pPr>
        <w:pStyle w:val="Default"/>
        <w:rPr>
          <w:sz w:val="23"/>
          <w:szCs w:val="23"/>
        </w:rPr>
      </w:pPr>
    </w:p>
    <w:p w14:paraId="1FC2054A" w14:textId="2FA7FF5A" w:rsidR="0078275E" w:rsidRDefault="0078275E" w:rsidP="0078275E">
      <w:pPr>
        <w:pStyle w:val="Default"/>
        <w:rPr>
          <w:sz w:val="23"/>
          <w:szCs w:val="23"/>
        </w:rPr>
      </w:pPr>
      <w:r w:rsidRPr="0078275E">
        <w:rPr>
          <w:sz w:val="23"/>
          <w:szCs w:val="23"/>
        </w:rPr>
        <w:drawing>
          <wp:inline distT="0" distB="0" distL="0" distR="0" wp14:anchorId="5AFBF26A" wp14:editId="3AFB52D4">
            <wp:extent cx="2895600" cy="2476500"/>
            <wp:effectExtent l="0" t="0" r="0" b="0"/>
            <wp:docPr id="1058926729" name="Picture 1" descr="A person's hand holding a plastic wrap over a piece of f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926729" name="Picture 1" descr="A person's hand holding a plastic wrap over a piece of food&#10;&#10;Description automatically generated"/>
                    <pic:cNvPicPr/>
                  </pic:nvPicPr>
                  <pic:blipFill>
                    <a:blip r:embed="rId7"/>
                    <a:stretch>
                      <a:fillRect/>
                    </a:stretch>
                  </pic:blipFill>
                  <pic:spPr>
                    <a:xfrm>
                      <a:off x="0" y="0"/>
                      <a:ext cx="2895600" cy="2476500"/>
                    </a:xfrm>
                    <a:prstGeom prst="rect">
                      <a:avLst/>
                    </a:prstGeom>
                  </pic:spPr>
                </pic:pic>
              </a:graphicData>
            </a:graphic>
          </wp:inline>
        </w:drawing>
      </w:r>
    </w:p>
    <w:p w14:paraId="21613A7E" w14:textId="77777777" w:rsidR="0078275E" w:rsidRDefault="0078275E" w:rsidP="0078275E">
      <w:pPr>
        <w:pStyle w:val="Default"/>
        <w:rPr>
          <w:sz w:val="23"/>
          <w:szCs w:val="23"/>
        </w:rPr>
      </w:pPr>
    </w:p>
    <w:p w14:paraId="01B2616C" w14:textId="674CFDF5" w:rsidR="0078275E" w:rsidRDefault="0078275E" w:rsidP="0078275E">
      <w:pPr>
        <w:pStyle w:val="Default"/>
        <w:rPr>
          <w:sz w:val="23"/>
          <w:szCs w:val="23"/>
        </w:rPr>
      </w:pPr>
      <w:r>
        <w:rPr>
          <w:b/>
          <w:bCs/>
          <w:sz w:val="23"/>
          <w:szCs w:val="23"/>
        </w:rPr>
        <w:t xml:space="preserve">3. </w:t>
      </w:r>
      <w:r>
        <w:rPr>
          <w:sz w:val="23"/>
          <w:szCs w:val="23"/>
        </w:rPr>
        <w:t>Use your dominant hand to hold the syringe and insert the needle straight into the epaxial muscles (perpendicular to your non-dominant hand)</w:t>
      </w:r>
      <w:r>
        <w:rPr>
          <w:sz w:val="23"/>
          <w:szCs w:val="23"/>
        </w:rPr>
        <w:t>.</w:t>
      </w:r>
    </w:p>
    <w:p w14:paraId="562F2578" w14:textId="77777777" w:rsidR="0078275E" w:rsidRDefault="0078275E" w:rsidP="0078275E">
      <w:pPr>
        <w:pStyle w:val="Default"/>
        <w:rPr>
          <w:sz w:val="23"/>
          <w:szCs w:val="23"/>
        </w:rPr>
      </w:pPr>
    </w:p>
    <w:p w14:paraId="335024CE" w14:textId="4DA51752" w:rsidR="0078275E" w:rsidRDefault="0078275E" w:rsidP="0078275E">
      <w:pPr>
        <w:pStyle w:val="Default"/>
        <w:rPr>
          <w:sz w:val="23"/>
          <w:szCs w:val="23"/>
        </w:rPr>
      </w:pPr>
      <w:r w:rsidRPr="0078275E">
        <w:rPr>
          <w:sz w:val="23"/>
          <w:szCs w:val="23"/>
        </w:rPr>
        <w:lastRenderedPageBreak/>
        <w:drawing>
          <wp:inline distT="0" distB="0" distL="0" distR="0" wp14:anchorId="2BD99252" wp14:editId="2A9D9098">
            <wp:extent cx="2679700" cy="3390900"/>
            <wp:effectExtent l="0" t="0" r="0" b="0"/>
            <wp:docPr id="1752903880" name="Picture 1" descr="A person injecting a brown substa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903880" name="Picture 1" descr="A person injecting a brown substance&#10;&#10;Description automatically generated"/>
                    <pic:cNvPicPr/>
                  </pic:nvPicPr>
                  <pic:blipFill>
                    <a:blip r:embed="rId8"/>
                    <a:stretch>
                      <a:fillRect/>
                    </a:stretch>
                  </pic:blipFill>
                  <pic:spPr>
                    <a:xfrm>
                      <a:off x="0" y="0"/>
                      <a:ext cx="2679700" cy="3390900"/>
                    </a:xfrm>
                    <a:prstGeom prst="rect">
                      <a:avLst/>
                    </a:prstGeom>
                  </pic:spPr>
                </pic:pic>
              </a:graphicData>
            </a:graphic>
          </wp:inline>
        </w:drawing>
      </w:r>
      <w:r w:rsidRPr="0078275E">
        <w:rPr>
          <w:noProof/>
        </w:rPr>
        <w:t xml:space="preserve"> </w:t>
      </w:r>
      <w:r w:rsidRPr="0078275E">
        <w:rPr>
          <w:sz w:val="23"/>
          <w:szCs w:val="23"/>
        </w:rPr>
        <w:drawing>
          <wp:inline distT="0" distB="0" distL="0" distR="0" wp14:anchorId="469B7FB1" wp14:editId="418992F7">
            <wp:extent cx="2877075" cy="3393831"/>
            <wp:effectExtent l="0" t="0" r="6350" b="0"/>
            <wp:docPr id="1375073115" name="Picture 1" descr="A person holding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073115" name="Picture 1" descr="A person holding a syringe&#10;&#10;Description automatically generated"/>
                    <pic:cNvPicPr/>
                  </pic:nvPicPr>
                  <pic:blipFill>
                    <a:blip r:embed="rId9"/>
                    <a:stretch>
                      <a:fillRect/>
                    </a:stretch>
                  </pic:blipFill>
                  <pic:spPr>
                    <a:xfrm>
                      <a:off x="0" y="0"/>
                      <a:ext cx="2882916" cy="3400721"/>
                    </a:xfrm>
                    <a:prstGeom prst="rect">
                      <a:avLst/>
                    </a:prstGeom>
                  </pic:spPr>
                </pic:pic>
              </a:graphicData>
            </a:graphic>
          </wp:inline>
        </w:drawing>
      </w:r>
    </w:p>
    <w:p w14:paraId="24A0D200" w14:textId="69971176" w:rsidR="0078275E" w:rsidRDefault="0078275E" w:rsidP="0078275E">
      <w:pPr>
        <w:pStyle w:val="Default"/>
        <w:rPr>
          <w:sz w:val="23"/>
          <w:szCs w:val="23"/>
        </w:rPr>
      </w:pPr>
      <w:r>
        <w:rPr>
          <w:b/>
          <w:bCs/>
          <w:sz w:val="23"/>
          <w:szCs w:val="23"/>
        </w:rPr>
        <w:t xml:space="preserve">4. </w:t>
      </w:r>
      <w:r>
        <w:rPr>
          <w:sz w:val="23"/>
          <w:szCs w:val="23"/>
        </w:rPr>
        <w:t>Manipulate the syringe with your thumb to administer medication into the right epaxial muscles</w:t>
      </w:r>
      <w:r>
        <w:rPr>
          <w:sz w:val="23"/>
          <w:szCs w:val="23"/>
        </w:rPr>
        <w:t>.</w:t>
      </w:r>
    </w:p>
    <w:p w14:paraId="06907BDF" w14:textId="77777777" w:rsidR="0078275E" w:rsidRDefault="0078275E" w:rsidP="0078275E">
      <w:pPr>
        <w:pStyle w:val="Default"/>
        <w:rPr>
          <w:sz w:val="23"/>
          <w:szCs w:val="23"/>
        </w:rPr>
      </w:pPr>
    </w:p>
    <w:p w14:paraId="246A9DD0" w14:textId="5C9941DF" w:rsidR="0078275E" w:rsidRPr="0078275E" w:rsidRDefault="0078275E" w:rsidP="0078275E">
      <w:pPr>
        <w:pStyle w:val="Default"/>
        <w:rPr>
          <w:sz w:val="16"/>
          <w:szCs w:val="16"/>
        </w:rPr>
      </w:pPr>
      <w:r w:rsidRPr="0078275E">
        <w:rPr>
          <w:rFonts w:ascii="Calibri" w:hAnsi="Calibri" w:cs="Calibri"/>
          <w:sz w:val="16"/>
          <w:szCs w:val="16"/>
        </w:rPr>
        <w:drawing>
          <wp:anchor distT="0" distB="0" distL="114300" distR="114300" simplePos="0" relativeHeight="487596032" behindDoc="1" locked="0" layoutInCell="1" allowOverlap="1" wp14:anchorId="0CBF3BFC" wp14:editId="46685587">
            <wp:simplePos x="0" y="0"/>
            <wp:positionH relativeFrom="column">
              <wp:posOffset>0</wp:posOffset>
            </wp:positionH>
            <wp:positionV relativeFrom="paragraph">
              <wp:posOffset>1270</wp:posOffset>
            </wp:positionV>
            <wp:extent cx="2501900" cy="3162300"/>
            <wp:effectExtent l="0" t="0" r="0" b="0"/>
            <wp:wrapTight wrapText="bothSides">
              <wp:wrapPolygon edited="0">
                <wp:start x="0" y="0"/>
                <wp:lineTo x="0" y="21513"/>
                <wp:lineTo x="21490" y="21513"/>
                <wp:lineTo x="21490" y="0"/>
                <wp:lineTo x="0" y="0"/>
              </wp:wrapPolygon>
            </wp:wrapTight>
            <wp:docPr id="874564666" name="Picture 1" descr="A person holding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564666" name="Picture 1" descr="A person holding a syring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501900" cy="316230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Calibri"/>
          <w:sz w:val="16"/>
          <w:szCs w:val="16"/>
        </w:rPr>
        <w:t xml:space="preserve"> </w:t>
      </w:r>
      <w:r w:rsidRPr="0078275E">
        <w:rPr>
          <w:rFonts w:ascii="Calibri" w:hAnsi="Calibri" w:cs="Calibri"/>
          <w:sz w:val="16"/>
          <w:szCs w:val="16"/>
        </w:rPr>
        <w:drawing>
          <wp:inline distT="0" distB="0" distL="0" distR="0" wp14:anchorId="5CC03647" wp14:editId="3874F52F">
            <wp:extent cx="2567354" cy="3162052"/>
            <wp:effectExtent l="0" t="0" r="0" b="635"/>
            <wp:docPr id="423891973" name="Picture 1" descr="A person holding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891973" name="Picture 1" descr="A person holding a syringe&#10;&#10;Description automatically generated"/>
                    <pic:cNvPicPr/>
                  </pic:nvPicPr>
                  <pic:blipFill>
                    <a:blip r:embed="rId11"/>
                    <a:stretch>
                      <a:fillRect/>
                    </a:stretch>
                  </pic:blipFill>
                  <pic:spPr>
                    <a:xfrm>
                      <a:off x="0" y="0"/>
                      <a:ext cx="2574708" cy="3171109"/>
                    </a:xfrm>
                    <a:prstGeom prst="rect">
                      <a:avLst/>
                    </a:prstGeom>
                  </pic:spPr>
                </pic:pic>
              </a:graphicData>
            </a:graphic>
          </wp:inline>
        </w:drawing>
      </w:r>
    </w:p>
    <w:p w14:paraId="35BDBC43" w14:textId="77777777" w:rsidR="0078275E" w:rsidRDefault="0078275E" w:rsidP="0078275E">
      <w:pPr>
        <w:pStyle w:val="Default"/>
        <w:rPr>
          <w:sz w:val="16"/>
          <w:szCs w:val="16"/>
        </w:rPr>
      </w:pPr>
    </w:p>
    <w:p w14:paraId="491B1918" w14:textId="4A9C9689" w:rsidR="0078275E" w:rsidRDefault="0078275E" w:rsidP="0078275E">
      <w:pPr>
        <w:pStyle w:val="Default"/>
        <w:rPr>
          <w:sz w:val="16"/>
          <w:szCs w:val="16"/>
        </w:rPr>
      </w:pPr>
      <w:r>
        <w:rPr>
          <w:rFonts w:ascii="Calibri" w:hAnsi="Calibri" w:cs="Calibri"/>
          <w:sz w:val="16"/>
          <w:szCs w:val="16"/>
        </w:rPr>
        <w:t xml:space="preserve">Draw back on plunger to make sure needle not in a blood vessel. </w:t>
      </w:r>
      <w:r>
        <w:rPr>
          <w:rFonts w:ascii="Calibri" w:hAnsi="Calibri" w:cs="Calibri"/>
          <w:sz w:val="16"/>
          <w:szCs w:val="16"/>
        </w:rPr>
        <w:tab/>
      </w:r>
      <w:r>
        <w:rPr>
          <w:rFonts w:ascii="Calibri" w:hAnsi="Calibri" w:cs="Calibri"/>
          <w:sz w:val="16"/>
          <w:szCs w:val="16"/>
        </w:rPr>
        <w:tab/>
      </w:r>
      <w:r>
        <w:rPr>
          <w:rFonts w:ascii="Calibri" w:hAnsi="Calibri" w:cs="Calibri"/>
          <w:sz w:val="16"/>
          <w:szCs w:val="16"/>
        </w:rPr>
        <w:t>Depress plunger to administer medication</w:t>
      </w:r>
    </w:p>
    <w:p w14:paraId="1B51F432" w14:textId="77777777" w:rsidR="0078275E" w:rsidRDefault="0078275E" w:rsidP="0078275E">
      <w:pPr>
        <w:pStyle w:val="Default"/>
        <w:rPr>
          <w:b/>
          <w:bCs/>
          <w:sz w:val="23"/>
          <w:szCs w:val="23"/>
        </w:rPr>
      </w:pPr>
    </w:p>
    <w:p w14:paraId="114DF258" w14:textId="278BAFA7" w:rsidR="00AE1A71" w:rsidRPr="0078275E" w:rsidRDefault="0078275E" w:rsidP="0078275E">
      <w:pPr>
        <w:pStyle w:val="Default"/>
        <w:rPr>
          <w:sz w:val="23"/>
          <w:szCs w:val="23"/>
        </w:rPr>
      </w:pPr>
      <w:r>
        <w:rPr>
          <w:b/>
          <w:bCs/>
          <w:sz w:val="23"/>
          <w:szCs w:val="23"/>
        </w:rPr>
        <w:t xml:space="preserve">5. </w:t>
      </w:r>
      <w:r>
        <w:rPr>
          <w:sz w:val="23"/>
          <w:szCs w:val="23"/>
        </w:rPr>
        <w:t>Repeat this activity, using your non-dominant hand to administer the medication into the epaxial muscles on the left side of the animal</w:t>
      </w:r>
      <w:r>
        <w:rPr>
          <w:sz w:val="23"/>
          <w:szCs w:val="23"/>
        </w:rPr>
        <w:t>.</w:t>
      </w:r>
    </w:p>
    <w:p w14:paraId="737C6EDD" w14:textId="34DE5683" w:rsidR="00376E0E" w:rsidRPr="00376E0E" w:rsidRDefault="00EF63BD" w:rsidP="00376E0E">
      <w:pPr>
        <w:rPr>
          <w:b/>
          <w:bCs/>
        </w:rPr>
      </w:pPr>
      <w:r>
        <w:rPr>
          <w:noProof/>
        </w:rPr>
        <mc:AlternateContent>
          <mc:Choice Requires="wps">
            <w:drawing>
              <wp:anchor distT="0" distB="0" distL="0" distR="0" simplePos="0" relativeHeight="487595008" behindDoc="1" locked="0" layoutInCell="1" allowOverlap="1" wp14:anchorId="08944CA2" wp14:editId="3C4CA1CB">
                <wp:simplePos x="0" y="0"/>
                <wp:positionH relativeFrom="page">
                  <wp:posOffset>317500</wp:posOffset>
                </wp:positionH>
                <wp:positionV relativeFrom="paragraph">
                  <wp:posOffset>156210</wp:posOffset>
                </wp:positionV>
                <wp:extent cx="7043420" cy="45085"/>
                <wp:effectExtent l="0" t="0" r="17780" b="0"/>
                <wp:wrapTopAndBottom/>
                <wp:docPr id="1765211478"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7043420" cy="45085"/>
                        </a:xfrm>
                        <a:custGeom>
                          <a:avLst/>
                          <a:gdLst/>
                          <a:ahLst/>
                          <a:cxnLst/>
                          <a:rect l="l" t="t" r="r" b="b"/>
                          <a:pathLst>
                            <a:path w="5080000">
                              <a:moveTo>
                                <a:pt x="0" y="0"/>
                              </a:moveTo>
                              <a:lnTo>
                                <a:pt x="5080000" y="0"/>
                              </a:lnTo>
                            </a:path>
                          </a:pathLst>
                        </a:custGeom>
                        <a:ln w="12700">
                          <a:solidFill>
                            <a:srgbClr val="414042"/>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B193AE" id="Graphic 5" o:spid="_x0000_s1026" style="position:absolute;margin-left:25pt;margin-top:12.3pt;width:554.6pt;height:3.55pt;flip:y;z-index:-15721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5080000,450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" path="m,l5080000,e" filled="f" strokecolor="#414042" strokeweight="1pt">
                <v:path arrowok="t"/>
                <w10:wrap type="topAndBottom" anchorx="page"/>
              </v:shape>
            </w:pict>
          </mc:Fallback>
        </mc:AlternateContent>
      </w:r>
      <w:r w:rsidR="00376E0E" w:rsidRPr="00376E0E">
        <w:rPr>
          <w:b/>
          <w:bCs/>
        </w:rPr>
        <w:t>Terms of Use:</w:t>
      </w:r>
    </w:p>
    <w:p w14:paraId="48D543B6" w14:textId="646CF62B" w:rsidR="00376E0E" w:rsidRPr="00376E0E" w:rsidRDefault="00376E0E" w:rsidP="00376E0E">
      <w:pPr>
        <w:rPr>
          <w:b/>
          <w:bCs/>
        </w:rPr>
      </w:pPr>
      <w:r w:rsidRPr="00376E0E">
        <w:rPr>
          <w:b/>
          <w:bCs/>
        </w:rPr>
        <w:t>Creative Commons License (BY-NC-SA) </w:t>
      </w:r>
    </w:p>
    <w:p w14:paraId="67C53184" w14:textId="77777777" w:rsidR="00CE597D" w:rsidRDefault="00376E0E" w:rsidP="00376E0E">
      <w:r w:rsidRPr="00376E0E">
        <w:t>This license enables re-users to distribute, remix, adapt, and build upon the material in any medium or format for noncommercial purposes only, and only so long as attribution is given to the original creator(s). If you remix, adapt, or build upon the material, you must license the modified material under identical terms.</w:t>
      </w:r>
    </w:p>
    <w:p w14:paraId="7013CF07" w14:textId="77777777" w:rsidR="00CE597D" w:rsidRDefault="00CE597D" w:rsidP="00376E0E"/>
    <w:p w14:paraId="0DD414D5" w14:textId="159D31DD" w:rsidR="00376E0E" w:rsidRPr="00376E0E" w:rsidRDefault="00376E0E" w:rsidP="00376E0E">
      <w:r w:rsidRPr="00CE597D">
        <w:rPr>
          <w:b/>
          <w:bCs/>
        </w:rPr>
        <w:t>CC BY-NC-SA</w:t>
      </w:r>
      <w:r w:rsidRPr="00376E0E">
        <w:t xml:space="preserve"> includes the following elements:</w:t>
      </w:r>
    </w:p>
    <w:p w14:paraId="1C2FE927" w14:textId="497B88E2" w:rsidR="00376E0E" w:rsidRPr="00376E0E" w:rsidRDefault="00376E0E" w:rsidP="00376E0E">
      <w:r w:rsidRPr="00376E0E">
        <w:rPr>
          <w:b/>
          <w:bCs/>
        </w:rPr>
        <w:t>BY:</w:t>
      </w:r>
      <w:r w:rsidRPr="00376E0E">
        <w:t> credit must be given to the original creator(s).</w:t>
      </w:r>
    </w:p>
    <w:p w14:paraId="7510325D" w14:textId="2B507A96" w:rsidR="00376E0E" w:rsidRPr="00376E0E" w:rsidRDefault="00376E0E" w:rsidP="00376E0E">
      <w:r w:rsidRPr="00376E0E">
        <w:rPr>
          <w:b/>
          <w:bCs/>
        </w:rPr>
        <w:t>NC:</w:t>
      </w:r>
      <w:r w:rsidRPr="00376E0E">
        <w:t> Only noncommercial uses of the work are permitted.</w:t>
      </w:r>
    </w:p>
    <w:p w14:paraId="096918A4" w14:textId="24D570AE" w:rsidR="00376E0E" w:rsidRPr="00376E0E" w:rsidRDefault="00376E0E" w:rsidP="00376E0E">
      <w:r w:rsidRPr="00376E0E">
        <w:rPr>
          <w:b/>
          <w:bCs/>
        </w:rPr>
        <w:t>SA:</w:t>
      </w:r>
      <w:r w:rsidRPr="00376E0E">
        <w:t> Adaptations must be shared under the same terms.</w:t>
      </w:r>
    </w:p>
    <w:p w14:paraId="18D6AF17" w14:textId="525D8904" w:rsidR="00AE1A71" w:rsidRDefault="00984C1B">
      <w:pPr>
        <w:pStyle w:val="BodyText"/>
        <w:spacing w:before="5"/>
        <w:rPr>
          <w:sz w:val="7"/>
        </w:rPr>
      </w:pPr>
      <w:r>
        <w:rPr>
          <w:noProof/>
        </w:rPr>
        <mc:AlternateContent>
          <mc:Choice Requires="wps">
            <w:drawing>
              <wp:anchor distT="0" distB="0" distL="0" distR="0" simplePos="0" relativeHeight="487590912" behindDoc="1" locked="0" layoutInCell="1" allowOverlap="1" wp14:anchorId="61AB35EE" wp14:editId="0040DF87">
                <wp:simplePos x="0" y="0"/>
                <wp:positionH relativeFrom="page">
                  <wp:posOffset>317500</wp:posOffset>
                </wp:positionH>
                <wp:positionV relativeFrom="paragraph">
                  <wp:posOffset>48260</wp:posOffset>
                </wp:positionV>
                <wp:extent cx="7043420" cy="45085"/>
                <wp:effectExtent l="0" t="0" r="17780" b="0"/>
                <wp:wrapTopAndBottom/>
                <wp:docPr id="1130572904"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7043420" cy="45085"/>
                        </a:xfrm>
                        <a:custGeom>
                          <a:avLst/>
                          <a:gdLst/>
                          <a:ahLst/>
                          <a:cxnLst/>
                          <a:rect l="l" t="t" r="r" b="b"/>
                          <a:pathLst>
                            <a:path w="5080000">
                              <a:moveTo>
                                <a:pt x="0" y="0"/>
                              </a:moveTo>
                              <a:lnTo>
                                <a:pt x="5080000" y="0"/>
                              </a:lnTo>
                            </a:path>
                          </a:pathLst>
                        </a:custGeom>
                        <a:ln w="12700">
                          <a:solidFill>
                            <a:srgbClr val="414042"/>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1C8C51" id="Graphic 5" o:spid="_x0000_s1026" style="position:absolute;margin-left:25pt;margin-top:3.8pt;width:554.6pt;height:3.55pt;flip:y;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5080000,450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" path="m,l5080000,e" filled="f" strokecolor="#414042" strokeweight="1pt">
                <v:path arrowok="t"/>
                <w10:wrap type="topAndBottom" anchorx="page"/>
              </v:shape>
            </w:pict>
          </mc:Fallback>
        </mc:AlternateContent>
      </w:r>
    </w:p>
    <w:sectPr w:rsidR="00AE1A71">
      <w:type w:val="continuous"/>
      <w:pgSz w:w="12240" w:h="15840"/>
      <w:pgMar w:top="340" w:right="600" w:bottom="0" w:left="5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Open Sans">
    <w:altName w:val="Open Sans"/>
    <w:panose1 w:val="020B0606030504020204"/>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726A0D"/>
    <w:multiLevelType w:val="hybridMultilevel"/>
    <w:tmpl w:val="98C2D514"/>
    <w:lvl w:ilvl="0" w:tplc="0AF238C8">
      <w:start w:val="1"/>
      <w:numFmt w:val="decimal"/>
      <w:lvlText w:val="%1."/>
      <w:lvlJc w:val="left"/>
      <w:pPr>
        <w:ind w:left="820" w:hanging="360"/>
        <w:jc w:val="left"/>
      </w:pPr>
      <w:rPr>
        <w:rFonts w:ascii="Arial" w:eastAsia="Arial" w:hAnsi="Arial" w:cs="Arial" w:hint="default"/>
        <w:b w:val="0"/>
        <w:bCs w:val="0"/>
        <w:i w:val="0"/>
        <w:iCs w:val="0"/>
        <w:spacing w:val="0"/>
        <w:w w:val="91"/>
        <w:sz w:val="24"/>
        <w:szCs w:val="24"/>
        <w:lang w:val="en-US" w:eastAsia="en-US" w:bidi="ar-SA"/>
      </w:rPr>
    </w:lvl>
    <w:lvl w:ilvl="1" w:tplc="D66ECC90">
      <w:numFmt w:val="bullet"/>
      <w:lvlText w:val="•"/>
      <w:lvlJc w:val="left"/>
      <w:pPr>
        <w:ind w:left="1834" w:hanging="360"/>
      </w:pPr>
      <w:rPr>
        <w:rFonts w:hint="default"/>
        <w:lang w:val="en-US" w:eastAsia="en-US" w:bidi="ar-SA"/>
      </w:rPr>
    </w:lvl>
    <w:lvl w:ilvl="2" w:tplc="2FD09574">
      <w:numFmt w:val="bullet"/>
      <w:lvlText w:val="•"/>
      <w:lvlJc w:val="left"/>
      <w:pPr>
        <w:ind w:left="2848" w:hanging="360"/>
      </w:pPr>
      <w:rPr>
        <w:rFonts w:hint="default"/>
        <w:lang w:val="en-US" w:eastAsia="en-US" w:bidi="ar-SA"/>
      </w:rPr>
    </w:lvl>
    <w:lvl w:ilvl="3" w:tplc="FE384E70">
      <w:numFmt w:val="bullet"/>
      <w:lvlText w:val="•"/>
      <w:lvlJc w:val="left"/>
      <w:pPr>
        <w:ind w:left="3862" w:hanging="360"/>
      </w:pPr>
      <w:rPr>
        <w:rFonts w:hint="default"/>
        <w:lang w:val="en-US" w:eastAsia="en-US" w:bidi="ar-SA"/>
      </w:rPr>
    </w:lvl>
    <w:lvl w:ilvl="4" w:tplc="9424ADC8">
      <w:numFmt w:val="bullet"/>
      <w:lvlText w:val="•"/>
      <w:lvlJc w:val="left"/>
      <w:pPr>
        <w:ind w:left="4876" w:hanging="360"/>
      </w:pPr>
      <w:rPr>
        <w:rFonts w:hint="default"/>
        <w:lang w:val="en-US" w:eastAsia="en-US" w:bidi="ar-SA"/>
      </w:rPr>
    </w:lvl>
    <w:lvl w:ilvl="5" w:tplc="545EF890">
      <w:numFmt w:val="bullet"/>
      <w:lvlText w:val="•"/>
      <w:lvlJc w:val="left"/>
      <w:pPr>
        <w:ind w:left="5890" w:hanging="360"/>
      </w:pPr>
      <w:rPr>
        <w:rFonts w:hint="default"/>
        <w:lang w:val="en-US" w:eastAsia="en-US" w:bidi="ar-SA"/>
      </w:rPr>
    </w:lvl>
    <w:lvl w:ilvl="6" w:tplc="5CD61B42">
      <w:numFmt w:val="bullet"/>
      <w:lvlText w:val="•"/>
      <w:lvlJc w:val="left"/>
      <w:pPr>
        <w:ind w:left="6904" w:hanging="360"/>
      </w:pPr>
      <w:rPr>
        <w:rFonts w:hint="default"/>
        <w:lang w:val="en-US" w:eastAsia="en-US" w:bidi="ar-SA"/>
      </w:rPr>
    </w:lvl>
    <w:lvl w:ilvl="7" w:tplc="1E0635D2">
      <w:numFmt w:val="bullet"/>
      <w:lvlText w:val="•"/>
      <w:lvlJc w:val="left"/>
      <w:pPr>
        <w:ind w:left="7918" w:hanging="360"/>
      </w:pPr>
      <w:rPr>
        <w:rFonts w:hint="default"/>
        <w:lang w:val="en-US" w:eastAsia="en-US" w:bidi="ar-SA"/>
      </w:rPr>
    </w:lvl>
    <w:lvl w:ilvl="8" w:tplc="033206D0">
      <w:numFmt w:val="bullet"/>
      <w:lvlText w:val="•"/>
      <w:lvlJc w:val="left"/>
      <w:pPr>
        <w:ind w:left="8932" w:hanging="360"/>
      </w:pPr>
      <w:rPr>
        <w:rFonts w:hint="default"/>
        <w:lang w:val="en-US" w:eastAsia="en-US" w:bidi="ar-SA"/>
      </w:rPr>
    </w:lvl>
  </w:abstractNum>
  <w:num w:numId="1" w16cid:durableId="3051653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5"/>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A71"/>
    <w:rsid w:val="000C78CD"/>
    <w:rsid w:val="000E3F01"/>
    <w:rsid w:val="001461C4"/>
    <w:rsid w:val="00376E0E"/>
    <w:rsid w:val="003B2432"/>
    <w:rsid w:val="003C3FC3"/>
    <w:rsid w:val="0078275E"/>
    <w:rsid w:val="00984C1B"/>
    <w:rsid w:val="00AE1A71"/>
    <w:rsid w:val="00B20113"/>
    <w:rsid w:val="00B243B8"/>
    <w:rsid w:val="00CE597D"/>
    <w:rsid w:val="00DE7F0A"/>
    <w:rsid w:val="00EF63BD"/>
    <w:rsid w:val="00F468A9"/>
    <w:rsid w:val="00F76A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6CB08"/>
  <w15:docId w15:val="{C5243476-2263-AF49-AD01-BC6399034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link w:val="Heading1Char"/>
    <w:uiPriority w:val="9"/>
    <w:qFormat/>
    <w:rsid w:val="00CE597D"/>
    <w:pPr>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Title">
    <w:name w:val="Title"/>
    <w:basedOn w:val="Normal"/>
    <w:uiPriority w:val="10"/>
    <w:qFormat/>
    <w:pPr>
      <w:ind w:left="8592" w:right="117" w:hanging="333"/>
      <w:jc w:val="both"/>
    </w:pPr>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Heading1Char">
    <w:name w:val="Heading 1 Char"/>
    <w:basedOn w:val="DefaultParagraphFont"/>
    <w:link w:val="Heading1"/>
    <w:uiPriority w:val="9"/>
    <w:rsid w:val="00CE597D"/>
    <w:rPr>
      <w:rFonts w:ascii="Arial" w:eastAsia="Arial" w:hAnsi="Arial" w:cs="Arial"/>
      <w:b/>
      <w:bCs/>
      <w:sz w:val="24"/>
      <w:szCs w:val="24"/>
    </w:rPr>
  </w:style>
  <w:style w:type="paragraph" w:customStyle="1" w:styleId="Default">
    <w:name w:val="Default"/>
    <w:rsid w:val="0078275E"/>
    <w:pPr>
      <w:widowControl/>
      <w:adjustRightInd w:val="0"/>
    </w:pPr>
    <w:rPr>
      <w:rFonts w:ascii="Open Sans" w:hAnsi="Open Sans" w:cs="Open San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6967361">
      <w:bodyDiv w:val="1"/>
      <w:marLeft w:val="0"/>
      <w:marRight w:val="0"/>
      <w:marTop w:val="0"/>
      <w:marBottom w:val="0"/>
      <w:divBdr>
        <w:top w:val="none" w:sz="0" w:space="0" w:color="auto"/>
        <w:left w:val="none" w:sz="0" w:space="0" w:color="auto"/>
        <w:bottom w:val="none" w:sz="0" w:space="0" w:color="auto"/>
        <w:right w:val="none" w:sz="0" w:space="0" w:color="auto"/>
      </w:divBdr>
      <w:divsChild>
        <w:div w:id="1707489843">
          <w:marLeft w:val="0"/>
          <w:marRight w:val="0"/>
          <w:marTop w:val="0"/>
          <w:marBottom w:val="0"/>
          <w:divBdr>
            <w:top w:val="none" w:sz="0" w:space="0" w:color="auto"/>
            <w:left w:val="none" w:sz="0" w:space="0" w:color="auto"/>
            <w:bottom w:val="none" w:sz="0" w:space="0" w:color="auto"/>
            <w:right w:val="none" w:sz="0" w:space="0" w:color="auto"/>
          </w:divBdr>
        </w:div>
        <w:div w:id="1408841287">
          <w:marLeft w:val="0"/>
          <w:marRight w:val="0"/>
          <w:marTop w:val="0"/>
          <w:marBottom w:val="0"/>
          <w:divBdr>
            <w:top w:val="none" w:sz="0" w:space="0" w:color="auto"/>
            <w:left w:val="none" w:sz="0" w:space="0" w:color="auto"/>
            <w:bottom w:val="none" w:sz="0" w:space="0" w:color="auto"/>
            <w:right w:val="none" w:sz="0" w:space="0" w:color="auto"/>
          </w:divBdr>
        </w:div>
        <w:div w:id="1617784294">
          <w:marLeft w:val="0"/>
          <w:marRight w:val="0"/>
          <w:marTop w:val="0"/>
          <w:marBottom w:val="0"/>
          <w:divBdr>
            <w:top w:val="none" w:sz="0" w:space="0" w:color="auto"/>
            <w:left w:val="none" w:sz="0" w:space="0" w:color="auto"/>
            <w:bottom w:val="none" w:sz="0" w:space="0" w:color="auto"/>
            <w:right w:val="none" w:sz="0" w:space="0" w:color="auto"/>
          </w:divBdr>
        </w:div>
        <w:div w:id="1010983540">
          <w:marLeft w:val="0"/>
          <w:marRight w:val="0"/>
          <w:marTop w:val="0"/>
          <w:marBottom w:val="0"/>
          <w:divBdr>
            <w:top w:val="none" w:sz="0" w:space="0" w:color="auto"/>
            <w:left w:val="none" w:sz="0" w:space="0" w:color="auto"/>
            <w:bottom w:val="none" w:sz="0" w:space="0" w:color="auto"/>
            <w:right w:val="none" w:sz="0" w:space="0" w:color="auto"/>
          </w:divBdr>
        </w:div>
        <w:div w:id="560142491">
          <w:marLeft w:val="0"/>
          <w:marRight w:val="0"/>
          <w:marTop w:val="0"/>
          <w:marBottom w:val="0"/>
          <w:divBdr>
            <w:top w:val="none" w:sz="0" w:space="0" w:color="auto"/>
            <w:left w:val="none" w:sz="0" w:space="0" w:color="auto"/>
            <w:bottom w:val="none" w:sz="0" w:space="0" w:color="auto"/>
            <w:right w:val="none" w:sz="0" w:space="0" w:color="auto"/>
          </w:divBdr>
        </w:div>
        <w:div w:id="1872179814">
          <w:marLeft w:val="0"/>
          <w:marRight w:val="0"/>
          <w:marTop w:val="0"/>
          <w:marBottom w:val="0"/>
          <w:divBdr>
            <w:top w:val="none" w:sz="0" w:space="0" w:color="auto"/>
            <w:left w:val="none" w:sz="0" w:space="0" w:color="auto"/>
            <w:bottom w:val="none" w:sz="0" w:space="0" w:color="auto"/>
            <w:right w:val="none" w:sz="0" w:space="0" w:color="auto"/>
          </w:divBdr>
        </w:div>
        <w:div w:id="20533669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251</Words>
  <Characters>1433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Gunderson Work Template 1</vt:lpstr>
    </vt:vector>
  </TitlesOfParts>
  <Company/>
  <LinksUpToDate>false</LinksUpToDate>
  <CharactersWithSpaces>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Gunderson Work Template 1</dc:title>
  <cp:lastModifiedBy>McLean Gunderson</cp:lastModifiedBy>
  <cp:revision>2</cp:revision>
  <dcterms:created xsi:type="dcterms:W3CDTF">2024-08-15T13:50:00Z</dcterms:created>
  <dcterms:modified xsi:type="dcterms:W3CDTF">2024-08-15T13:50:00Z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2023-11-20T00:00:00Z</vt:filetime>
  </property>
  <property fmtid="{D5CDD505-2E9C-101B-9397-08002B2CF9AE}" pid="3" name="Creator">
    <vt:lpwstr>Adobe Illustrator 26.5 (Windows)</vt:lpwstr>
  </property>
  <property fmtid="{D5CDD505-2E9C-101B-9397-08002B2CF9AE}" pid="4" name="LastSaved">
    <vt:filetime>2024-05-21T00:00:00Z</vt:filetime>
  </property>
  <property fmtid="{D5CDD505-2E9C-101B-9397-08002B2CF9AE}" pid="5" name="Producer">
    <vt:lpwstr>Adobe PDF library 16.07</vt:lpwstr>
  </property>
</Properties>
</file>